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7E295A85" w:rsidR="00BB200B" w:rsidRPr="00B3063D" w:rsidRDefault="000A31AD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proofErr w:type="spellStart"/>
      <w:r>
        <w:rPr>
          <w:szCs w:val="24"/>
        </w:rPr>
        <w:t>Jelgavas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novadā</w:t>
      </w:r>
      <w:proofErr w:type="spellEnd"/>
    </w:p>
    <w:p w14:paraId="207C593F" w14:textId="5890B52F" w:rsidR="00FC59B4" w:rsidRPr="00F63435" w:rsidRDefault="006E2259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</w:t>
      </w:r>
      <w:r w:rsidR="00797B49">
        <w:rPr>
          <w:bCs/>
          <w:iCs/>
          <w:szCs w:val="24"/>
        </w:rPr>
        <w:t>1</w:t>
      </w:r>
      <w:r w:rsidR="00FC59B4" w:rsidRPr="00F63435">
        <w:rPr>
          <w:bCs/>
          <w:iCs/>
          <w:szCs w:val="24"/>
        </w:rPr>
        <w:t>.</w:t>
      </w:r>
      <w:r>
        <w:rPr>
          <w:bCs/>
          <w:iCs/>
          <w:szCs w:val="24"/>
        </w:rPr>
        <w:t>0</w:t>
      </w:r>
      <w:r w:rsidR="00797B49">
        <w:rPr>
          <w:bCs/>
          <w:iCs/>
          <w:szCs w:val="24"/>
        </w:rPr>
        <w:t>1</w:t>
      </w:r>
      <w:r w:rsidR="00FC59B4" w:rsidRPr="00F63435">
        <w:rPr>
          <w:bCs/>
          <w:iCs/>
          <w:szCs w:val="24"/>
        </w:rPr>
        <w:t>.202</w:t>
      </w:r>
      <w:r>
        <w:rPr>
          <w:bCs/>
          <w:iCs/>
          <w:szCs w:val="24"/>
        </w:rPr>
        <w:t>5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613B1294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797B49">
        <w:rPr>
          <w:szCs w:val="24"/>
        </w:rPr>
        <w:t>6</w:t>
      </w:r>
      <w:r w:rsidR="000A31AD">
        <w:rPr>
          <w:szCs w:val="24"/>
        </w:rPr>
        <w:t>7</w:t>
      </w:r>
      <w:r w:rsidRPr="00F63435">
        <w:rPr>
          <w:szCs w:val="24"/>
        </w:rPr>
        <w:t>.</w:t>
      </w:r>
    </w:p>
    <w:p w14:paraId="7230B251" w14:textId="457CE172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 w:rsidR="006E2259">
        <w:rPr>
          <w:szCs w:val="24"/>
        </w:rPr>
        <w:t>40.</w:t>
      </w:r>
    </w:p>
    <w:p w14:paraId="036EF1AC" w14:textId="77777777" w:rsidR="003E2A29" w:rsidRDefault="003E2A29" w:rsidP="003E2A29">
      <w:pPr>
        <w:rPr>
          <w:rStyle w:val="Izteiksmgs"/>
        </w:rPr>
      </w:pPr>
    </w:p>
    <w:p w14:paraId="305A528B" w14:textId="77777777" w:rsidR="000A31AD" w:rsidRPr="003D7203" w:rsidRDefault="000A31AD" w:rsidP="000A31AD">
      <w:pPr>
        <w:jc w:val="right"/>
      </w:pPr>
      <w:r>
        <w:t>.</w:t>
      </w:r>
    </w:p>
    <w:p w14:paraId="141D7019" w14:textId="77777777" w:rsidR="000A31AD" w:rsidRPr="00F34F72" w:rsidRDefault="000A31AD" w:rsidP="000A31AD">
      <w:pPr>
        <w:pStyle w:val="Apakvirsraksts"/>
        <w:jc w:val="both"/>
        <w:rPr>
          <w:sz w:val="24"/>
        </w:rPr>
      </w:pPr>
      <w:r w:rsidRPr="00F34F72">
        <w:rPr>
          <w:sz w:val="24"/>
        </w:rPr>
        <w:t xml:space="preserve">Par Zemgales plānošanas reģiona </w:t>
      </w:r>
    </w:p>
    <w:p w14:paraId="48621B24" w14:textId="77777777" w:rsidR="000A31AD" w:rsidRPr="00F34F72" w:rsidRDefault="000A31AD" w:rsidP="000A31AD">
      <w:pPr>
        <w:pStyle w:val="Apakvirsraksts"/>
        <w:jc w:val="both"/>
        <w:rPr>
          <w:sz w:val="24"/>
        </w:rPr>
      </w:pPr>
      <w:r w:rsidRPr="00F34F72">
        <w:rPr>
          <w:sz w:val="24"/>
        </w:rPr>
        <w:t>20</w:t>
      </w:r>
      <w:r>
        <w:rPr>
          <w:sz w:val="24"/>
        </w:rPr>
        <w:t>25</w:t>
      </w:r>
      <w:r w:rsidRPr="00F34F72">
        <w:rPr>
          <w:sz w:val="24"/>
        </w:rPr>
        <w:t>. gada budžeta apstiprināšanu</w:t>
      </w:r>
    </w:p>
    <w:p w14:paraId="76B8066C" w14:textId="77777777" w:rsidR="000A31AD" w:rsidRPr="00F34F72" w:rsidRDefault="000A31AD" w:rsidP="000A31AD">
      <w:pPr>
        <w:pStyle w:val="Apakvirsraksts"/>
        <w:jc w:val="both"/>
        <w:rPr>
          <w:b w:val="0"/>
          <w:bCs/>
          <w:sz w:val="24"/>
        </w:rPr>
      </w:pPr>
      <w:r w:rsidRPr="00F34F72">
        <w:rPr>
          <w:b w:val="0"/>
          <w:bCs/>
          <w:sz w:val="24"/>
        </w:rPr>
        <w:t xml:space="preserve"> </w:t>
      </w:r>
    </w:p>
    <w:p w14:paraId="0CDB4EFB" w14:textId="77777777" w:rsidR="000A31AD" w:rsidRPr="00DD7983" w:rsidRDefault="000A31AD" w:rsidP="000A31AD">
      <w:pPr>
        <w:pStyle w:val="Apakvirsraksts"/>
        <w:jc w:val="both"/>
        <w:rPr>
          <w:sz w:val="24"/>
        </w:rPr>
      </w:pPr>
      <w:r w:rsidRPr="00DD7983">
        <w:rPr>
          <w:b w:val="0"/>
          <w:bCs/>
          <w:sz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DD7983">
        <w:rPr>
          <w:sz w:val="24"/>
        </w:rPr>
        <w:t>n o l e m j :</w:t>
      </w:r>
    </w:p>
    <w:p w14:paraId="54719C78" w14:textId="77777777" w:rsidR="000A31AD" w:rsidRPr="00DD7983" w:rsidRDefault="000A31AD" w:rsidP="000A31AD">
      <w:pPr>
        <w:pStyle w:val="Apakvirsraksts"/>
        <w:ind w:left="360"/>
        <w:jc w:val="both"/>
        <w:rPr>
          <w:b w:val="0"/>
          <w:bCs/>
          <w:sz w:val="24"/>
        </w:rPr>
      </w:pPr>
    </w:p>
    <w:p w14:paraId="1AC9EB70" w14:textId="77777777" w:rsidR="000A31AD" w:rsidRPr="00DD7983" w:rsidRDefault="000A31AD" w:rsidP="000A31AD">
      <w:pPr>
        <w:pStyle w:val="Apakvirsraksts"/>
        <w:numPr>
          <w:ilvl w:val="0"/>
          <w:numId w:val="10"/>
        </w:numPr>
        <w:jc w:val="both"/>
        <w:rPr>
          <w:b w:val="0"/>
          <w:bCs/>
          <w:sz w:val="24"/>
        </w:rPr>
      </w:pPr>
      <w:r w:rsidRPr="00DD7983">
        <w:rPr>
          <w:b w:val="0"/>
          <w:bCs/>
          <w:sz w:val="24"/>
        </w:rPr>
        <w:t>Apstiprināt Zemgales plānošanas reģiona 202</w:t>
      </w:r>
      <w:r>
        <w:rPr>
          <w:b w:val="0"/>
          <w:bCs/>
          <w:sz w:val="24"/>
        </w:rPr>
        <w:t>5</w:t>
      </w:r>
      <w:r w:rsidRPr="00DD7983">
        <w:rPr>
          <w:b w:val="0"/>
          <w:bCs/>
          <w:sz w:val="24"/>
        </w:rPr>
        <w:t>. gada budžetu, kur:</w:t>
      </w:r>
    </w:p>
    <w:p w14:paraId="4F59E953" w14:textId="77777777" w:rsidR="000A31AD" w:rsidRPr="00DD7983" w:rsidRDefault="000A31AD" w:rsidP="000A31AD">
      <w:pPr>
        <w:pStyle w:val="Apakvirsraksts"/>
        <w:numPr>
          <w:ilvl w:val="1"/>
          <w:numId w:val="10"/>
        </w:numPr>
        <w:jc w:val="both"/>
        <w:rPr>
          <w:b w:val="0"/>
          <w:bCs/>
          <w:sz w:val="24"/>
        </w:rPr>
      </w:pPr>
      <w:r w:rsidRPr="00DD7983">
        <w:rPr>
          <w:b w:val="0"/>
          <w:bCs/>
          <w:sz w:val="24"/>
        </w:rPr>
        <w:t xml:space="preserve">1.1. Zemgales plānošanas reģiona līdzekļu atlikums uz gada sākumu </w:t>
      </w:r>
      <w:r w:rsidRPr="00DD7983">
        <w:rPr>
          <w:bCs/>
          <w:i/>
          <w:sz w:val="24"/>
        </w:rPr>
        <w:t>EUR 1 </w:t>
      </w:r>
      <w:r>
        <w:rPr>
          <w:bCs/>
          <w:i/>
          <w:sz w:val="24"/>
        </w:rPr>
        <w:t>190</w:t>
      </w:r>
      <w:r w:rsidRPr="00DD7983">
        <w:rPr>
          <w:bCs/>
          <w:i/>
          <w:sz w:val="24"/>
        </w:rPr>
        <w:t xml:space="preserve"> </w:t>
      </w:r>
      <w:r>
        <w:rPr>
          <w:bCs/>
          <w:i/>
          <w:sz w:val="24"/>
        </w:rPr>
        <w:t>664</w:t>
      </w:r>
      <w:r w:rsidRPr="00DD7983">
        <w:rPr>
          <w:bCs/>
          <w:i/>
          <w:sz w:val="24"/>
          <w:szCs w:val="24"/>
        </w:rPr>
        <w:t xml:space="preserve"> </w:t>
      </w:r>
      <w:r w:rsidRPr="00DD7983">
        <w:rPr>
          <w:b w:val="0"/>
          <w:bCs/>
          <w:sz w:val="24"/>
        </w:rPr>
        <w:t xml:space="preserve">(viens miljons </w:t>
      </w:r>
      <w:r>
        <w:rPr>
          <w:b w:val="0"/>
          <w:bCs/>
          <w:sz w:val="24"/>
        </w:rPr>
        <w:t>simts deviņ</w:t>
      </w:r>
      <w:r w:rsidRPr="00DD7983">
        <w:rPr>
          <w:b w:val="0"/>
          <w:bCs/>
          <w:sz w:val="24"/>
        </w:rPr>
        <w:t>desmit</w:t>
      </w:r>
      <w:r>
        <w:rPr>
          <w:b w:val="0"/>
          <w:bCs/>
          <w:sz w:val="24"/>
        </w:rPr>
        <w:t xml:space="preserve"> </w:t>
      </w:r>
      <w:r w:rsidRPr="00DD7983">
        <w:rPr>
          <w:b w:val="0"/>
          <w:bCs/>
          <w:sz w:val="24"/>
        </w:rPr>
        <w:t>tūksto</w:t>
      </w:r>
      <w:r>
        <w:rPr>
          <w:b w:val="0"/>
          <w:bCs/>
          <w:sz w:val="24"/>
        </w:rPr>
        <w:t>ši</w:t>
      </w:r>
      <w:r w:rsidRPr="00DD7983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seši</w:t>
      </w:r>
      <w:r w:rsidRPr="00DD7983">
        <w:rPr>
          <w:b w:val="0"/>
          <w:bCs/>
          <w:sz w:val="24"/>
        </w:rPr>
        <w:t xml:space="preserve"> simti </w:t>
      </w:r>
      <w:r>
        <w:rPr>
          <w:b w:val="0"/>
          <w:bCs/>
          <w:sz w:val="24"/>
        </w:rPr>
        <w:t>seš</w:t>
      </w:r>
      <w:r w:rsidRPr="00DD7983">
        <w:rPr>
          <w:b w:val="0"/>
          <w:bCs/>
          <w:sz w:val="24"/>
        </w:rPr>
        <w:t xml:space="preserve">desmit </w:t>
      </w:r>
      <w:r>
        <w:rPr>
          <w:b w:val="0"/>
          <w:bCs/>
          <w:sz w:val="24"/>
        </w:rPr>
        <w:t>četri</w:t>
      </w:r>
      <w:r w:rsidRPr="00DD7983">
        <w:rPr>
          <w:b w:val="0"/>
          <w:bCs/>
          <w:sz w:val="24"/>
        </w:rPr>
        <w:t xml:space="preserve"> eiro);</w:t>
      </w:r>
    </w:p>
    <w:p w14:paraId="4758F37D" w14:textId="77777777" w:rsidR="000A31AD" w:rsidRPr="007E50EF" w:rsidRDefault="000A31AD" w:rsidP="000A31AD">
      <w:pPr>
        <w:pStyle w:val="Apakvirsraksts"/>
        <w:numPr>
          <w:ilvl w:val="1"/>
          <w:numId w:val="10"/>
        </w:numPr>
        <w:jc w:val="both"/>
        <w:rPr>
          <w:b w:val="0"/>
          <w:bCs/>
          <w:sz w:val="24"/>
        </w:rPr>
      </w:pPr>
      <w:r w:rsidRPr="00DD7983">
        <w:rPr>
          <w:b w:val="0"/>
          <w:bCs/>
          <w:sz w:val="24"/>
        </w:rPr>
        <w:t xml:space="preserve">1.2. Zemgales plānošanas reģiona plānotie </w:t>
      </w:r>
      <w:r w:rsidRPr="00904288">
        <w:rPr>
          <w:b w:val="0"/>
          <w:bCs/>
          <w:sz w:val="24"/>
        </w:rPr>
        <w:t xml:space="preserve">ieņēmumi </w:t>
      </w:r>
      <w:r w:rsidRPr="00904288">
        <w:rPr>
          <w:bCs/>
          <w:i/>
          <w:sz w:val="24"/>
        </w:rPr>
        <w:t xml:space="preserve">EUR </w:t>
      </w:r>
      <w:bookmarkStart w:id="0" w:name="_Hlk188865058"/>
      <w:r w:rsidRPr="00904288">
        <w:rPr>
          <w:bCs/>
          <w:i/>
          <w:sz w:val="24"/>
        </w:rPr>
        <w:t xml:space="preserve">1 795 846 </w:t>
      </w:r>
      <w:bookmarkEnd w:id="0"/>
      <w:r w:rsidRPr="00904288">
        <w:rPr>
          <w:b w:val="0"/>
          <w:bCs/>
          <w:sz w:val="24"/>
        </w:rPr>
        <w:t xml:space="preserve">(viens miljons septiņi simti deviņdesmit pieci tūkstoši </w:t>
      </w:r>
      <w:r w:rsidRPr="007E50EF">
        <w:rPr>
          <w:b w:val="0"/>
          <w:bCs/>
          <w:sz w:val="24"/>
        </w:rPr>
        <w:t>astoņi simti četrdesmit seši eiro);</w:t>
      </w:r>
    </w:p>
    <w:p w14:paraId="3A81D030" w14:textId="77777777" w:rsidR="000A31AD" w:rsidRPr="006F6F7D" w:rsidRDefault="000A31AD" w:rsidP="000A31AD">
      <w:pPr>
        <w:pStyle w:val="Apakvirsraksts"/>
        <w:numPr>
          <w:ilvl w:val="1"/>
          <w:numId w:val="10"/>
        </w:numPr>
        <w:jc w:val="both"/>
        <w:rPr>
          <w:b w:val="0"/>
          <w:bCs/>
          <w:sz w:val="24"/>
        </w:rPr>
      </w:pPr>
      <w:r w:rsidRPr="006F6F7D">
        <w:rPr>
          <w:b w:val="0"/>
          <w:bCs/>
          <w:sz w:val="24"/>
        </w:rPr>
        <w:t xml:space="preserve">1.3. Zemgales plānošanas reģiona plānotie izdevumi </w:t>
      </w:r>
      <w:r w:rsidRPr="006F6F7D">
        <w:rPr>
          <w:bCs/>
          <w:i/>
          <w:sz w:val="24"/>
        </w:rPr>
        <w:t xml:space="preserve">EUR 2 908 657 </w:t>
      </w:r>
      <w:r w:rsidRPr="006F6F7D">
        <w:rPr>
          <w:b w:val="0"/>
          <w:bCs/>
          <w:sz w:val="24"/>
        </w:rPr>
        <w:t>(divi miljoni deviņi simts astoņi tūkstoši seši simti piecdesmit septiņi eiro);</w:t>
      </w:r>
    </w:p>
    <w:p w14:paraId="211C89BF" w14:textId="77777777" w:rsidR="000A31AD" w:rsidRPr="006F6F7D" w:rsidRDefault="000A31AD" w:rsidP="000A31AD">
      <w:pPr>
        <w:pStyle w:val="Apakvirsraksts"/>
        <w:numPr>
          <w:ilvl w:val="1"/>
          <w:numId w:val="10"/>
        </w:numPr>
        <w:jc w:val="both"/>
        <w:rPr>
          <w:b w:val="0"/>
          <w:bCs/>
          <w:sz w:val="24"/>
        </w:rPr>
      </w:pPr>
      <w:r w:rsidRPr="006F6F7D">
        <w:rPr>
          <w:b w:val="0"/>
          <w:bCs/>
          <w:sz w:val="24"/>
        </w:rPr>
        <w:t>1.4. Zemgales plānošanas reģiona līdzekļu atlikums uz gada beigām EUR</w:t>
      </w:r>
      <w:r w:rsidRPr="006F6F7D">
        <w:rPr>
          <w:bCs/>
          <w:i/>
          <w:sz w:val="24"/>
        </w:rPr>
        <w:t xml:space="preserve"> 77 853 </w:t>
      </w:r>
      <w:r w:rsidRPr="006F6F7D">
        <w:rPr>
          <w:bCs/>
          <w:sz w:val="24"/>
        </w:rPr>
        <w:t>(</w:t>
      </w:r>
      <w:r w:rsidRPr="006F6F7D">
        <w:rPr>
          <w:b w:val="0"/>
          <w:bCs/>
          <w:sz w:val="24"/>
        </w:rPr>
        <w:t>septiņdesmit septiņi tūkstoši astoņi simti piecdesmit trīs eiro</w:t>
      </w:r>
      <w:r w:rsidRPr="006F6F7D">
        <w:rPr>
          <w:b w:val="0"/>
          <w:bCs/>
          <w:i/>
          <w:sz w:val="24"/>
        </w:rPr>
        <w:t>).</w:t>
      </w:r>
    </w:p>
    <w:p w14:paraId="64B33E09" w14:textId="77777777" w:rsidR="000A31AD" w:rsidRPr="00421B94" w:rsidRDefault="000A31AD" w:rsidP="000A31AD">
      <w:pPr>
        <w:numPr>
          <w:ilvl w:val="0"/>
          <w:numId w:val="10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421B94">
          <w:rPr>
            <w:szCs w:val="24"/>
          </w:rPr>
          <w:t>lēmuma</w:t>
        </w:r>
      </w:smartTag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</w:t>
      </w:r>
      <w:r w:rsidRPr="00421B94">
        <w:rPr>
          <w:szCs w:val="24"/>
        </w:rPr>
        <w:t>lānošanas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14:paraId="048FF858" w14:textId="77777777" w:rsidR="000A31AD" w:rsidRPr="00DD7983" w:rsidRDefault="000A31AD" w:rsidP="000A31AD">
      <w:pPr>
        <w:pStyle w:val="Apakvirsraksts"/>
        <w:ind w:left="720"/>
        <w:jc w:val="both"/>
        <w:rPr>
          <w:b w:val="0"/>
          <w:bCs/>
          <w:i/>
          <w:sz w:val="24"/>
          <w:szCs w:val="24"/>
        </w:rPr>
      </w:pPr>
      <w:r w:rsidRPr="00DD7983">
        <w:rPr>
          <w:b w:val="0"/>
          <w:bCs/>
          <w:i/>
          <w:sz w:val="24"/>
          <w:szCs w:val="24"/>
        </w:rPr>
        <w:t xml:space="preserve">Pielikumā: </w:t>
      </w:r>
      <w:r w:rsidRPr="00DD7983">
        <w:rPr>
          <w:b w:val="0"/>
          <w:bCs/>
          <w:i/>
          <w:sz w:val="24"/>
          <w:szCs w:val="24"/>
        </w:rPr>
        <w:tab/>
        <w:t>ZPR 202</w:t>
      </w:r>
      <w:r>
        <w:rPr>
          <w:b w:val="0"/>
          <w:bCs/>
          <w:i/>
          <w:sz w:val="24"/>
          <w:szCs w:val="24"/>
        </w:rPr>
        <w:t>5</w:t>
      </w:r>
      <w:r w:rsidRPr="00DD7983">
        <w:rPr>
          <w:b w:val="0"/>
          <w:bCs/>
          <w:i/>
          <w:sz w:val="24"/>
          <w:szCs w:val="24"/>
        </w:rPr>
        <w:t>. gada budžets sadalījumā pa programm</w:t>
      </w:r>
      <w:r w:rsidRPr="00F572D0">
        <w:rPr>
          <w:b w:val="0"/>
          <w:bCs/>
          <w:i/>
          <w:sz w:val="24"/>
          <w:szCs w:val="24"/>
        </w:rPr>
        <w:t>ām – 4 lapas.</w:t>
      </w:r>
    </w:p>
    <w:p w14:paraId="2237044A" w14:textId="77777777" w:rsidR="000A31AD" w:rsidRPr="006F6F7D" w:rsidRDefault="000A31AD" w:rsidP="000A31AD">
      <w:pPr>
        <w:pStyle w:val="Apakvirsraksts"/>
        <w:ind w:left="720"/>
        <w:jc w:val="both"/>
        <w:rPr>
          <w:b w:val="0"/>
          <w:bCs/>
          <w:i/>
          <w:sz w:val="24"/>
          <w:szCs w:val="24"/>
        </w:rPr>
      </w:pPr>
      <w:r w:rsidRPr="00DD7983">
        <w:rPr>
          <w:b w:val="0"/>
          <w:bCs/>
          <w:i/>
          <w:sz w:val="24"/>
          <w:szCs w:val="24"/>
        </w:rPr>
        <w:tab/>
      </w:r>
      <w:r w:rsidRPr="00DD7983">
        <w:rPr>
          <w:b w:val="0"/>
          <w:bCs/>
          <w:i/>
          <w:sz w:val="24"/>
          <w:szCs w:val="24"/>
        </w:rPr>
        <w:tab/>
        <w:t>ZPR 202</w:t>
      </w:r>
      <w:r>
        <w:rPr>
          <w:b w:val="0"/>
          <w:bCs/>
          <w:i/>
          <w:sz w:val="24"/>
          <w:szCs w:val="24"/>
        </w:rPr>
        <w:t>5</w:t>
      </w:r>
      <w:r w:rsidRPr="00DD7983">
        <w:rPr>
          <w:b w:val="0"/>
          <w:bCs/>
          <w:i/>
          <w:sz w:val="24"/>
          <w:szCs w:val="24"/>
        </w:rPr>
        <w:t xml:space="preserve">. </w:t>
      </w:r>
      <w:r w:rsidRPr="006F6F7D">
        <w:rPr>
          <w:b w:val="0"/>
          <w:bCs/>
          <w:i/>
          <w:sz w:val="24"/>
          <w:szCs w:val="24"/>
        </w:rPr>
        <w:t>gada izdevumi – 3 lapas.</w:t>
      </w:r>
    </w:p>
    <w:p w14:paraId="321A6D99" w14:textId="77777777" w:rsidR="006E2259" w:rsidRDefault="006E2259" w:rsidP="006E2259">
      <w:pPr>
        <w:jc w:val="both"/>
        <w:rPr>
          <w:bCs/>
        </w:rPr>
      </w:pPr>
    </w:p>
    <w:p w14:paraId="28E9FEE6" w14:textId="77777777" w:rsidR="006E2259" w:rsidRPr="00C65A66" w:rsidRDefault="006E2259" w:rsidP="006E2259">
      <w:pPr>
        <w:jc w:val="both"/>
        <w:rPr>
          <w:bCs/>
        </w:rPr>
      </w:pPr>
      <w:proofErr w:type="spellStart"/>
      <w:r w:rsidRPr="00C65A66">
        <w:rPr>
          <w:bCs/>
        </w:rPr>
        <w:t>Padomes</w:t>
      </w:r>
      <w:proofErr w:type="spellEnd"/>
      <w:r w:rsidRPr="00C65A66">
        <w:rPr>
          <w:bCs/>
        </w:rPr>
        <w:t xml:space="preserve"> </w:t>
      </w:r>
      <w:proofErr w:type="spellStart"/>
      <w:r w:rsidRPr="00C65A66">
        <w:rPr>
          <w:bCs/>
        </w:rPr>
        <w:t>priekšsēdē</w:t>
      </w:r>
      <w:r>
        <w:rPr>
          <w:bCs/>
        </w:rPr>
        <w:t>tājs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A.OKMANIS</w:t>
      </w:r>
    </w:p>
    <w:p w14:paraId="59E0C72C" w14:textId="62E1A895" w:rsidR="00797B49" w:rsidRPr="00446DCF" w:rsidRDefault="00797B49" w:rsidP="00797B49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0F369508" w14:textId="060D48A1" w:rsidR="000409AA" w:rsidRPr="00CD4C82" w:rsidRDefault="00797B49" w:rsidP="006E2259">
      <w:pPr>
        <w:tabs>
          <w:tab w:val="left" w:pos="709"/>
        </w:tabs>
        <w:jc w:val="both"/>
        <w:rPr>
          <w:b/>
          <w:i/>
          <w:sz w:val="22"/>
          <w:u w:val="single"/>
        </w:rPr>
      </w:pPr>
      <w:proofErr w:type="spellStart"/>
      <w:r w:rsidRPr="00446DCF">
        <w:rPr>
          <w:rFonts w:asciiTheme="majorBidi" w:hAnsiTheme="majorBidi" w:cstheme="majorBidi"/>
          <w:bCs/>
          <w:i/>
          <w:szCs w:val="24"/>
          <w:u w:val="single"/>
        </w:rPr>
        <w:t>Izsūtīt</w:t>
      </w:r>
      <w:proofErr w:type="spellEnd"/>
      <w:r w:rsidRPr="00446DCF">
        <w:rPr>
          <w:rFonts w:asciiTheme="majorBidi" w:hAnsiTheme="majorBidi" w:cstheme="majorBidi"/>
          <w:bCs/>
          <w:i/>
          <w:szCs w:val="24"/>
          <w:u w:val="single"/>
        </w:rPr>
        <w:t xml:space="preserve">: </w:t>
      </w:r>
      <w:proofErr w:type="spellStart"/>
      <w:r w:rsidRPr="00446DCF">
        <w:rPr>
          <w:rFonts w:asciiTheme="majorBidi" w:hAnsiTheme="majorBidi" w:cstheme="majorBidi"/>
          <w:bCs/>
          <w:i/>
          <w:szCs w:val="24"/>
        </w:rPr>
        <w:t>lietā</w:t>
      </w:r>
      <w:proofErr w:type="spellEnd"/>
      <w:r w:rsidRPr="00446DCF">
        <w:rPr>
          <w:rFonts w:asciiTheme="majorBidi" w:hAnsiTheme="majorBidi" w:cstheme="majorBidi"/>
          <w:bCs/>
          <w:i/>
          <w:szCs w:val="24"/>
        </w:rPr>
        <w:t>.</w:t>
      </w:r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4"/>
  </w:num>
  <w:num w:numId="2" w16cid:durableId="237717071">
    <w:abstractNumId w:val="3"/>
  </w:num>
  <w:num w:numId="3" w16cid:durableId="1723599513">
    <w:abstractNumId w:val="7"/>
  </w:num>
  <w:num w:numId="4" w16cid:durableId="773750147">
    <w:abstractNumId w:val="0"/>
  </w:num>
  <w:num w:numId="5" w16cid:durableId="1339425901">
    <w:abstractNumId w:val="2"/>
  </w:num>
  <w:num w:numId="6" w16cid:durableId="231890222">
    <w:abstractNumId w:val="9"/>
  </w:num>
  <w:num w:numId="7" w16cid:durableId="1819762734">
    <w:abstractNumId w:val="8"/>
  </w:num>
  <w:num w:numId="8" w16cid:durableId="623968344">
    <w:abstractNumId w:val="5"/>
  </w:num>
  <w:num w:numId="9" w16cid:durableId="1743406568">
    <w:abstractNumId w:val="6"/>
  </w:num>
  <w:num w:numId="10" w16cid:durableId="1426729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087FE1"/>
    <w:rsid w:val="000A31AD"/>
    <w:rsid w:val="001866BF"/>
    <w:rsid w:val="001B2978"/>
    <w:rsid w:val="002027D3"/>
    <w:rsid w:val="00250504"/>
    <w:rsid w:val="002E51B4"/>
    <w:rsid w:val="003C5826"/>
    <w:rsid w:val="003E2A29"/>
    <w:rsid w:val="003E5D60"/>
    <w:rsid w:val="00432CF0"/>
    <w:rsid w:val="00690939"/>
    <w:rsid w:val="006E2259"/>
    <w:rsid w:val="006F300C"/>
    <w:rsid w:val="00797B49"/>
    <w:rsid w:val="00880739"/>
    <w:rsid w:val="009D5BA2"/>
    <w:rsid w:val="00AC6D79"/>
    <w:rsid w:val="00BB200B"/>
    <w:rsid w:val="00C806A2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  <w:style w:type="paragraph" w:styleId="Paraststmeklis">
    <w:name w:val="Normal (Web)"/>
    <w:basedOn w:val="Parasts"/>
    <w:uiPriority w:val="99"/>
    <w:rsid w:val="009D5BA2"/>
    <w:pPr>
      <w:spacing w:before="100" w:beforeAutospacing="1" w:after="100" w:afterAutospacing="1"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2024-12-17T11:09:00Z</cp:lastPrinted>
  <dcterms:created xsi:type="dcterms:W3CDTF">2025-01-27T08:13:00Z</dcterms:created>
  <dcterms:modified xsi:type="dcterms:W3CDTF">2025-01-27T08:13:00Z</dcterms:modified>
</cp:coreProperties>
</file>